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D290" w14:textId="4A5060BF" w:rsidR="00C968F7" w:rsidRPr="008F26E6" w:rsidRDefault="00C968F7" w:rsidP="00C968F7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/>
          <w:b/>
          <w:i/>
          <w:iCs/>
          <w:color w:val="000000"/>
          <w:lang w:val="en-US" w:eastAsia="en-US"/>
        </w:rPr>
      </w:pPr>
      <w:r w:rsidRPr="008F26E6">
        <w:rPr>
          <w:rFonts w:ascii="Arial Narrow" w:hAnsi="Arial Narrow"/>
          <w:b/>
          <w:i/>
          <w:iCs/>
          <w:color w:val="000000"/>
          <w:lang w:val="en-US" w:eastAsia="en-US"/>
        </w:rPr>
        <w:t>Formular</w:t>
      </w:r>
      <w:r w:rsidR="002450D5" w:rsidRPr="008F26E6">
        <w:rPr>
          <w:rFonts w:ascii="Arial Narrow" w:hAnsi="Arial Narrow"/>
          <w:b/>
          <w:i/>
          <w:iCs/>
          <w:color w:val="000000"/>
          <w:lang w:val="en-US" w:eastAsia="en-US"/>
        </w:rPr>
        <w:t xml:space="preserve"> </w:t>
      </w:r>
      <w:r w:rsidR="00E80266" w:rsidRPr="008F26E6">
        <w:rPr>
          <w:rFonts w:ascii="Arial Narrow" w:hAnsi="Arial Narrow"/>
          <w:b/>
          <w:i/>
          <w:iCs/>
          <w:color w:val="000000"/>
          <w:lang w:val="en-US" w:eastAsia="en-US"/>
        </w:rPr>
        <w:t>T</w:t>
      </w:r>
    </w:p>
    <w:p w14:paraId="47BA9D41" w14:textId="77777777" w:rsidR="00C968F7" w:rsidRPr="008F26E6" w:rsidRDefault="00C968F7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en-US" w:eastAsia="en-US"/>
        </w:rPr>
      </w:pPr>
    </w:p>
    <w:p w14:paraId="5D2F9044" w14:textId="74C2E740" w:rsidR="001E76F0" w:rsidRPr="008F26E6" w:rsidRDefault="00562DF8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/>
          <w:color w:val="000000"/>
          <w:lang w:val="en-US" w:eastAsia="en-US"/>
        </w:rPr>
      </w:pPr>
      <w:r w:rsidRPr="008F26E6">
        <w:rPr>
          <w:rFonts w:ascii="Arial Narrow" w:hAnsi="Arial Narrow"/>
          <w:iCs/>
          <w:color w:val="000000"/>
          <w:lang w:val="en-US" w:eastAsia="en-US"/>
        </w:rPr>
        <w:t xml:space="preserve">   </w:t>
      </w:r>
      <w:proofErr w:type="spellStart"/>
      <w:r w:rsidR="00D62CB7" w:rsidRPr="008F26E6">
        <w:rPr>
          <w:rFonts w:ascii="Arial Narrow" w:hAnsi="Arial Narrow"/>
          <w:i/>
          <w:color w:val="000000"/>
          <w:lang w:val="en-US" w:eastAsia="en-US"/>
        </w:rPr>
        <w:t>O</w:t>
      </w:r>
      <w:r w:rsidRPr="008F26E6">
        <w:rPr>
          <w:rFonts w:ascii="Arial Narrow" w:hAnsi="Arial Narrow"/>
          <w:i/>
          <w:color w:val="000000"/>
          <w:lang w:val="en-US" w:eastAsia="en-US"/>
        </w:rPr>
        <w:t>fertant</w:t>
      </w:r>
      <w:proofErr w:type="spellEnd"/>
      <w:r w:rsidRPr="008F26E6">
        <w:rPr>
          <w:rFonts w:ascii="Arial Narrow" w:hAnsi="Arial Narrow"/>
          <w:i/>
          <w:color w:val="000000"/>
          <w:lang w:val="en-US" w:eastAsia="en-US"/>
        </w:rPr>
        <w:t>/</w:t>
      </w:r>
      <w:r w:rsidR="00D62CB7" w:rsidRPr="008F26E6">
        <w:rPr>
          <w:rFonts w:ascii="Arial Narrow" w:hAnsi="Arial Narrow"/>
          <w:i/>
          <w:color w:val="000000"/>
          <w:lang w:val="en-US" w:eastAsia="en-US"/>
        </w:rPr>
        <w:t xml:space="preserve"> O</w:t>
      </w:r>
      <w:r w:rsidR="00FE7D67" w:rsidRPr="008F26E6">
        <w:rPr>
          <w:rFonts w:ascii="Arial Narrow" w:hAnsi="Arial Narrow"/>
          <w:i/>
          <w:color w:val="000000"/>
          <w:lang w:val="en-US" w:eastAsia="en-US"/>
        </w:rPr>
        <w:t>perator economic</w:t>
      </w:r>
    </w:p>
    <w:p w14:paraId="04BE6FC0" w14:textId="7B2B0291" w:rsidR="001E76F0" w:rsidRPr="008F26E6" w:rsidRDefault="001E76F0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en-US" w:eastAsia="en-US"/>
        </w:rPr>
      </w:pPr>
      <w:r w:rsidRPr="008F26E6">
        <w:rPr>
          <w:rFonts w:ascii="Arial Narrow" w:hAnsi="Arial Narrow"/>
          <w:iCs/>
          <w:color w:val="000000"/>
          <w:lang w:val="en-US" w:eastAsia="en-US"/>
        </w:rPr>
        <w:t>...</w:t>
      </w:r>
      <w:r w:rsidR="00D62CB7" w:rsidRPr="008F26E6">
        <w:rPr>
          <w:rFonts w:ascii="Arial Narrow" w:hAnsi="Arial Narrow"/>
          <w:iCs/>
          <w:color w:val="000000"/>
          <w:lang w:val="en-US" w:eastAsia="en-US"/>
        </w:rPr>
        <w:t>............................</w:t>
      </w:r>
      <w:r w:rsidRPr="008F26E6">
        <w:rPr>
          <w:rFonts w:ascii="Arial Narrow" w:hAnsi="Arial Narrow"/>
          <w:iCs/>
          <w:color w:val="000000"/>
          <w:lang w:val="en-US" w:eastAsia="en-US"/>
        </w:rPr>
        <w:t>.......................</w:t>
      </w:r>
    </w:p>
    <w:p w14:paraId="18D1D392" w14:textId="0F4548E8" w:rsidR="001E76F0" w:rsidRPr="008F26E6" w:rsidRDefault="00FE7D67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it-IT" w:eastAsia="en-US"/>
        </w:rPr>
      </w:pPr>
      <w:r w:rsidRPr="008F26E6">
        <w:rPr>
          <w:rFonts w:ascii="Arial Narrow" w:hAnsi="Arial Narrow"/>
          <w:iCs/>
          <w:color w:val="000000"/>
          <w:lang w:val="en-US" w:eastAsia="en-US"/>
        </w:rPr>
        <w:t xml:space="preserve">   </w:t>
      </w:r>
      <w:r w:rsidR="00D62CB7" w:rsidRPr="008F26E6">
        <w:rPr>
          <w:rFonts w:ascii="Arial Narrow" w:hAnsi="Arial Narrow"/>
          <w:iCs/>
          <w:color w:val="000000"/>
          <w:lang w:val="en-US" w:eastAsia="en-US"/>
        </w:rPr>
        <w:t xml:space="preserve">  </w:t>
      </w:r>
      <w:r w:rsidRPr="008F26E6">
        <w:rPr>
          <w:rFonts w:ascii="Arial Narrow" w:hAnsi="Arial Narrow"/>
          <w:iCs/>
          <w:color w:val="000000"/>
          <w:lang w:val="en-US" w:eastAsia="en-US"/>
        </w:rPr>
        <w:t xml:space="preserve">    </w:t>
      </w:r>
      <w:r w:rsidR="001E76F0" w:rsidRPr="008F26E6">
        <w:rPr>
          <w:rFonts w:ascii="Arial Narrow" w:hAnsi="Arial Narrow"/>
          <w:iCs/>
          <w:color w:val="000000"/>
          <w:lang w:val="it-IT" w:eastAsia="en-US"/>
        </w:rPr>
        <w:t>(denumire/nume)</w:t>
      </w:r>
    </w:p>
    <w:p w14:paraId="2F93F54E" w14:textId="77777777" w:rsidR="002450D5" w:rsidRDefault="002450D5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it-IT" w:eastAsia="en-US"/>
        </w:rPr>
      </w:pPr>
    </w:p>
    <w:p w14:paraId="796762EA" w14:textId="77777777" w:rsidR="00CD2E16" w:rsidRDefault="00CD2E16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it-IT" w:eastAsia="en-US"/>
        </w:rPr>
      </w:pPr>
    </w:p>
    <w:p w14:paraId="605AD697" w14:textId="77777777" w:rsidR="00CD2E16" w:rsidRPr="008F26E6" w:rsidRDefault="00CD2E16" w:rsidP="001E7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iCs/>
          <w:color w:val="000000"/>
          <w:lang w:val="it-IT" w:eastAsia="en-US"/>
        </w:rPr>
      </w:pPr>
    </w:p>
    <w:p w14:paraId="7F260CAD" w14:textId="77777777" w:rsidR="00BE3E9E" w:rsidRDefault="00BE3E9E" w:rsidP="008D281C">
      <w:pPr>
        <w:spacing w:after="120" w:line="240" w:lineRule="auto"/>
        <w:contextualSpacing/>
        <w:jc w:val="center"/>
        <w:rPr>
          <w:rFonts w:ascii="Arial Narrow" w:eastAsia="Times New Roman" w:hAnsi="Arial Narrow"/>
          <w:b/>
          <w:sz w:val="26"/>
          <w:szCs w:val="26"/>
        </w:rPr>
      </w:pPr>
    </w:p>
    <w:p w14:paraId="5E63C802" w14:textId="090425AD" w:rsidR="005226FA" w:rsidRPr="000250B0" w:rsidRDefault="00005543" w:rsidP="008D281C">
      <w:pPr>
        <w:spacing w:after="120" w:line="240" w:lineRule="auto"/>
        <w:contextualSpacing/>
        <w:jc w:val="center"/>
        <w:rPr>
          <w:rFonts w:ascii="Arial Narrow" w:eastAsia="Times New Roman" w:hAnsi="Arial Narrow"/>
          <w:b/>
          <w:sz w:val="26"/>
          <w:szCs w:val="26"/>
        </w:rPr>
      </w:pPr>
      <w:r w:rsidRPr="000250B0">
        <w:rPr>
          <w:rFonts w:ascii="Arial Narrow" w:eastAsia="Times New Roman" w:hAnsi="Arial Narrow"/>
          <w:b/>
          <w:sz w:val="26"/>
          <w:szCs w:val="26"/>
        </w:rPr>
        <w:t>PROPUNERE TEHNICĂ</w:t>
      </w:r>
    </w:p>
    <w:p w14:paraId="3369DB5B" w14:textId="77777777" w:rsidR="003A70DA" w:rsidRDefault="003A70DA" w:rsidP="003A70DA">
      <w:pPr>
        <w:rPr>
          <w:rFonts w:ascii="Arial Narrow" w:eastAsia="Calibri" w:hAnsi="Arial Narrow"/>
          <w:b/>
          <w:bCs/>
          <w:i/>
          <w:iCs/>
        </w:rPr>
      </w:pPr>
    </w:p>
    <w:p w14:paraId="231567D9" w14:textId="77777777" w:rsidR="00BE3E9E" w:rsidRDefault="00BE3E9E" w:rsidP="003A70DA">
      <w:pPr>
        <w:rPr>
          <w:rFonts w:ascii="Arial Narrow" w:eastAsia="Calibri" w:hAnsi="Arial Narrow"/>
          <w:b/>
          <w:bCs/>
          <w:i/>
          <w:iCs/>
        </w:rPr>
      </w:pPr>
    </w:p>
    <w:p w14:paraId="640AAFB9" w14:textId="77777777" w:rsidR="00BE3E9E" w:rsidRPr="008F26E6" w:rsidRDefault="00BE3E9E" w:rsidP="003A70DA">
      <w:pPr>
        <w:rPr>
          <w:rFonts w:ascii="Arial Narrow" w:eastAsia="Calibri" w:hAnsi="Arial Narrow"/>
          <w:b/>
          <w:bCs/>
          <w:i/>
          <w:iCs/>
        </w:rPr>
      </w:pPr>
    </w:p>
    <w:p w14:paraId="7C1AF4FE" w14:textId="0CD97F48" w:rsidR="00CE1358" w:rsidRPr="00350809" w:rsidRDefault="003A70DA" w:rsidP="00CE1358">
      <w:pPr>
        <w:rPr>
          <w:rFonts w:ascii="Arial Narrow" w:eastAsia="Times New Roman" w:hAnsi="Arial Narrow"/>
          <w:b/>
          <w:lang w:val="en-US" w:eastAsia="en-US"/>
        </w:rPr>
      </w:pPr>
      <w:r w:rsidRPr="00716F98">
        <w:rPr>
          <w:rFonts w:ascii="Arial Narrow" w:eastAsia="Calibri" w:hAnsi="Arial Narrow"/>
          <w:b/>
          <w:bCs/>
          <w:i/>
          <w:iCs/>
        </w:rPr>
        <w:t xml:space="preserve">Titlul contractului: </w:t>
      </w:r>
    </w:p>
    <w:p w14:paraId="70EBC81C" w14:textId="3135BEF8" w:rsidR="003A70DA" w:rsidRPr="00716F98" w:rsidRDefault="003A70DA" w:rsidP="00CE1358">
      <w:pPr>
        <w:rPr>
          <w:rFonts w:ascii="Arial Narrow" w:hAnsi="Arial Narrow" w:cs="Tahoma"/>
        </w:rPr>
      </w:pPr>
    </w:p>
    <w:p w14:paraId="22B7E3AA" w14:textId="4CE123DA" w:rsidR="00803D40" w:rsidRPr="00716F98" w:rsidRDefault="00803D40" w:rsidP="00803D40">
      <w:pPr>
        <w:spacing w:after="0" w:line="240" w:lineRule="auto"/>
        <w:jc w:val="both"/>
        <w:rPr>
          <w:rFonts w:ascii="Arial Narrow" w:hAnsi="Arial Narrow" w:cs="Tahoma"/>
        </w:rPr>
      </w:pPr>
      <w:r w:rsidRPr="00716F98">
        <w:rPr>
          <w:rFonts w:ascii="Arial Narrow" w:hAnsi="Arial Narrow" w:cs="Tahoma"/>
        </w:rPr>
        <w:t xml:space="preserve">Ofertantul va întocmi </w:t>
      </w:r>
      <w:r w:rsidRPr="00716F98">
        <w:rPr>
          <w:rFonts w:ascii="Arial Narrow" w:hAnsi="Arial Narrow" w:cs="Tahoma"/>
          <w:b/>
          <w:bCs/>
        </w:rPr>
        <w:t>Propunerea Tehnică</w:t>
      </w:r>
      <w:r w:rsidRPr="00716F98">
        <w:rPr>
          <w:rFonts w:ascii="Arial Narrow" w:hAnsi="Arial Narrow" w:cs="Tahoma"/>
        </w:rPr>
        <w:t xml:space="preserve">, astfel încât să satisfacă în mod corespunzător cerințele prevăzute în Caietul de </w:t>
      </w:r>
      <w:r w:rsidR="00A97CFB" w:rsidRPr="00716F98">
        <w:rPr>
          <w:rFonts w:ascii="Arial Narrow" w:hAnsi="Arial Narrow" w:cs="Tahoma"/>
        </w:rPr>
        <w:t>s</w:t>
      </w:r>
      <w:r w:rsidRPr="00716F98">
        <w:rPr>
          <w:rFonts w:ascii="Arial Narrow" w:hAnsi="Arial Narrow" w:cs="Tahoma"/>
        </w:rPr>
        <w:t xml:space="preserve">arcini. </w:t>
      </w:r>
    </w:p>
    <w:p w14:paraId="03A5AD27" w14:textId="77777777" w:rsidR="00803D40" w:rsidRPr="00716F98" w:rsidRDefault="00803D40" w:rsidP="00803D40">
      <w:pPr>
        <w:spacing w:after="0" w:line="240" w:lineRule="auto"/>
        <w:jc w:val="both"/>
        <w:rPr>
          <w:rFonts w:ascii="Arial Narrow" w:hAnsi="Arial Narrow" w:cs="Tahoma"/>
        </w:rPr>
      </w:pPr>
    </w:p>
    <w:p w14:paraId="05F07415" w14:textId="46F8FD01" w:rsidR="00803D40" w:rsidRPr="00716F98" w:rsidRDefault="00803D40" w:rsidP="00803D40">
      <w:pPr>
        <w:spacing w:after="0" w:line="240" w:lineRule="auto"/>
        <w:jc w:val="both"/>
        <w:rPr>
          <w:rFonts w:ascii="Arial Narrow" w:hAnsi="Arial Narrow" w:cs="Tahoma"/>
        </w:rPr>
      </w:pPr>
      <w:r w:rsidRPr="00716F98">
        <w:rPr>
          <w:rFonts w:ascii="Arial Narrow" w:hAnsi="Arial Narrow" w:cs="Tahoma"/>
          <w:b/>
          <w:bCs/>
        </w:rPr>
        <w:t xml:space="preserve">Propunerea Tehnică </w:t>
      </w:r>
      <w:r w:rsidRPr="00716F98">
        <w:rPr>
          <w:rFonts w:ascii="Arial Narrow" w:hAnsi="Arial Narrow" w:cs="Tahoma"/>
        </w:rPr>
        <w:t>trebuie să conțină, f</w:t>
      </w:r>
      <w:r w:rsidR="001B16B1">
        <w:rPr>
          <w:rFonts w:ascii="Arial Narrow" w:hAnsi="Arial Narrow" w:cs="Tahoma"/>
        </w:rPr>
        <w:t>ă</w:t>
      </w:r>
      <w:r w:rsidRPr="00716F98">
        <w:rPr>
          <w:rFonts w:ascii="Arial Narrow" w:hAnsi="Arial Narrow" w:cs="Tahoma"/>
        </w:rPr>
        <w:t>r</w:t>
      </w:r>
      <w:r w:rsidR="001B16B1">
        <w:rPr>
          <w:rFonts w:ascii="Arial Narrow" w:hAnsi="Arial Narrow" w:cs="Tahoma"/>
        </w:rPr>
        <w:t>ă</w:t>
      </w:r>
      <w:r w:rsidRPr="00716F98">
        <w:rPr>
          <w:rFonts w:ascii="Arial Narrow" w:hAnsi="Arial Narrow" w:cs="Tahoma"/>
        </w:rPr>
        <w:t xml:space="preserve"> a ne limita la acestea:</w:t>
      </w:r>
    </w:p>
    <w:p w14:paraId="74A204F8" w14:textId="77777777" w:rsidR="00803D40" w:rsidRDefault="00803D40" w:rsidP="00803D40">
      <w:pPr>
        <w:spacing w:after="0" w:line="240" w:lineRule="auto"/>
        <w:jc w:val="both"/>
        <w:rPr>
          <w:rFonts w:ascii="Arial Narrow" w:hAnsi="Arial Narrow" w:cs="Tahoma"/>
          <w:b/>
          <w:bCs/>
        </w:rPr>
      </w:pPr>
    </w:p>
    <w:p w14:paraId="3C912BD7" w14:textId="77777777" w:rsidR="00317A82" w:rsidRDefault="00317A82" w:rsidP="00317A82">
      <w:pPr>
        <w:pStyle w:val="Listparagraf"/>
        <w:numPr>
          <w:ilvl w:val="0"/>
          <w:numId w:val="46"/>
        </w:numPr>
        <w:ind w:hanging="1080"/>
        <w:rPr>
          <w:rFonts w:ascii="Arial Narrow" w:eastAsia="Calibri" w:hAnsi="Arial Narrow" w:cs="Times New Roman"/>
          <w:b/>
          <w:bCs/>
          <w:lang w:val="en-US"/>
        </w:rPr>
      </w:pPr>
      <w:proofErr w:type="spellStart"/>
      <w:r>
        <w:rPr>
          <w:rFonts w:ascii="Arial Narrow" w:eastAsia="Calibri" w:hAnsi="Arial Narrow" w:cs="Times New Roman"/>
          <w:b/>
          <w:bCs/>
          <w:lang w:val="en-US"/>
        </w:rPr>
        <w:t>D</w:t>
      </w:r>
      <w:r w:rsidRPr="00317A82">
        <w:rPr>
          <w:rFonts w:ascii="Arial Narrow" w:eastAsia="Calibri" w:hAnsi="Arial Narrow" w:cs="Times New Roman"/>
          <w:b/>
          <w:bCs/>
          <w:lang w:val="en-US"/>
        </w:rPr>
        <w:t>escrierea</w:t>
      </w:r>
      <w:proofErr w:type="spellEnd"/>
      <w:r w:rsidRPr="00317A82">
        <w:rPr>
          <w:rFonts w:ascii="Arial Narrow" w:eastAsia="Calibri" w:hAnsi="Arial Narrow" w:cs="Times New Roman"/>
          <w:b/>
          <w:bCs/>
          <w:lang w:val="en-US"/>
        </w:rPr>
        <w:t xml:space="preserve"> </w:t>
      </w:r>
      <w:proofErr w:type="spellStart"/>
      <w:r w:rsidRPr="00317A82">
        <w:rPr>
          <w:rFonts w:ascii="Arial Narrow" w:eastAsia="Calibri" w:hAnsi="Arial Narrow" w:cs="Times New Roman"/>
          <w:b/>
          <w:bCs/>
          <w:lang w:val="en-US"/>
        </w:rPr>
        <w:t>tehnologiei</w:t>
      </w:r>
      <w:proofErr w:type="spellEnd"/>
      <w:r w:rsidRPr="00317A82">
        <w:rPr>
          <w:rFonts w:ascii="Arial Narrow" w:eastAsia="Calibri" w:hAnsi="Arial Narrow" w:cs="Times New Roman"/>
          <w:b/>
          <w:bCs/>
          <w:lang w:val="en-US"/>
        </w:rPr>
        <w:t xml:space="preserve"> de </w:t>
      </w:r>
      <w:proofErr w:type="spellStart"/>
      <w:r w:rsidRPr="00317A82">
        <w:rPr>
          <w:rFonts w:ascii="Arial Narrow" w:eastAsia="Calibri" w:hAnsi="Arial Narrow" w:cs="Times New Roman"/>
          <w:b/>
          <w:bCs/>
          <w:lang w:val="en-US"/>
        </w:rPr>
        <w:t>dragaj</w:t>
      </w:r>
      <w:proofErr w:type="spellEnd"/>
    </w:p>
    <w:p w14:paraId="17D94BAF" w14:textId="77777777" w:rsidR="00317A82" w:rsidRDefault="00317A82" w:rsidP="00317A82">
      <w:pPr>
        <w:pStyle w:val="Listparagraf"/>
        <w:ind w:left="1080"/>
        <w:rPr>
          <w:rFonts w:ascii="Arial Narrow" w:eastAsia="Calibri" w:hAnsi="Arial Narrow" w:cs="Times New Roman"/>
          <w:b/>
          <w:bCs/>
          <w:lang w:val="en-US"/>
        </w:rPr>
      </w:pPr>
    </w:p>
    <w:p w14:paraId="20B46385" w14:textId="42389BE0" w:rsidR="00317A82" w:rsidRPr="00BE3E9E" w:rsidRDefault="00317A82" w:rsidP="00317A82">
      <w:pPr>
        <w:pStyle w:val="Listparagraf"/>
        <w:numPr>
          <w:ilvl w:val="0"/>
          <w:numId w:val="46"/>
        </w:numPr>
        <w:ind w:hanging="1080"/>
        <w:rPr>
          <w:rFonts w:ascii="Arial Narrow" w:eastAsia="Calibri" w:hAnsi="Arial Narrow" w:cs="Times New Roman"/>
          <w:b/>
          <w:lang w:val="en-US"/>
        </w:rPr>
      </w:pPr>
      <w:r w:rsidRPr="00BE3E9E">
        <w:rPr>
          <w:rFonts w:ascii="Arial Narrow" w:eastAsia="Calibri" w:hAnsi="Arial Narrow"/>
          <w:b/>
          <w:iCs/>
        </w:rPr>
        <w:t>Dovada ca dispune</w:t>
      </w:r>
      <w:r w:rsidRPr="00317A82">
        <w:rPr>
          <w:rFonts w:ascii="Arial Narrow" w:eastAsia="Calibri" w:hAnsi="Arial Narrow"/>
          <w:bCs/>
          <w:iCs/>
        </w:rPr>
        <w:t xml:space="preserve"> (proprietate, leasing sau prin contracte, </w:t>
      </w:r>
      <w:proofErr w:type="spellStart"/>
      <w:r w:rsidRPr="00317A82">
        <w:rPr>
          <w:rFonts w:ascii="Arial Narrow" w:eastAsia="Calibri" w:hAnsi="Arial Narrow"/>
          <w:bCs/>
          <w:iCs/>
        </w:rPr>
        <w:t>conventii</w:t>
      </w:r>
      <w:proofErr w:type="spellEnd"/>
      <w:r w:rsidRPr="00317A82">
        <w:rPr>
          <w:rFonts w:ascii="Arial Narrow" w:eastAsia="Calibri" w:hAnsi="Arial Narrow"/>
          <w:bCs/>
          <w:iCs/>
        </w:rPr>
        <w:t xml:space="preserve">, acorduri de </w:t>
      </w:r>
      <w:proofErr w:type="spellStart"/>
      <w:r w:rsidRPr="00317A82">
        <w:rPr>
          <w:rFonts w:ascii="Arial Narrow" w:eastAsia="Calibri" w:hAnsi="Arial Narrow"/>
          <w:bCs/>
          <w:iCs/>
        </w:rPr>
        <w:t>inchiriere</w:t>
      </w:r>
      <w:proofErr w:type="spellEnd"/>
      <w:r w:rsidRPr="00317A82">
        <w:rPr>
          <w:rFonts w:ascii="Arial Narrow" w:eastAsia="Calibri" w:hAnsi="Arial Narrow"/>
          <w:bCs/>
          <w:iCs/>
        </w:rPr>
        <w:t xml:space="preserve"> sau prin alte forme de punere la </w:t>
      </w:r>
      <w:proofErr w:type="spellStart"/>
      <w:r w:rsidRPr="00317A82">
        <w:rPr>
          <w:rFonts w:ascii="Arial Narrow" w:eastAsia="Calibri" w:hAnsi="Arial Narrow"/>
          <w:bCs/>
          <w:iCs/>
        </w:rPr>
        <w:t>dispozitie</w:t>
      </w:r>
      <w:proofErr w:type="spellEnd"/>
      <w:r w:rsidRPr="00317A82">
        <w:rPr>
          <w:rFonts w:ascii="Arial Narrow" w:eastAsia="Calibri" w:hAnsi="Arial Narrow"/>
          <w:bCs/>
          <w:iCs/>
        </w:rPr>
        <w:t xml:space="preserve">) </w:t>
      </w:r>
      <w:r w:rsidRPr="00BE3E9E">
        <w:rPr>
          <w:rFonts w:ascii="Arial Narrow" w:eastAsia="Calibri" w:hAnsi="Arial Narrow"/>
          <w:b/>
          <w:iCs/>
        </w:rPr>
        <w:t>de utilaje cu care poate executa lucrări de dragaj la adâncimea de -1</w:t>
      </w:r>
      <w:r w:rsidR="00684774" w:rsidRPr="00BE3E9E">
        <w:rPr>
          <w:rFonts w:ascii="Arial Narrow" w:eastAsia="Calibri" w:hAnsi="Arial Narrow"/>
          <w:b/>
          <w:iCs/>
        </w:rPr>
        <w:t>2</w:t>
      </w:r>
      <w:r w:rsidRPr="00BE3E9E">
        <w:rPr>
          <w:rFonts w:ascii="Arial Narrow" w:eastAsia="Calibri" w:hAnsi="Arial Narrow"/>
          <w:b/>
          <w:iCs/>
        </w:rPr>
        <w:t>,00 m, astfel:</w:t>
      </w:r>
    </w:p>
    <w:p w14:paraId="3DEC3A27" w14:textId="538B29D8" w:rsidR="00684774" w:rsidRDefault="00684774" w:rsidP="00317A82">
      <w:pPr>
        <w:numPr>
          <w:ilvl w:val="0"/>
          <w:numId w:val="48"/>
        </w:numPr>
        <w:spacing w:after="0" w:line="240" w:lineRule="auto"/>
        <w:jc w:val="both"/>
        <w:rPr>
          <w:rFonts w:ascii="Arial Narrow" w:eastAsia="Calibri" w:hAnsi="Arial Narrow"/>
          <w:bCs/>
          <w:iCs/>
          <w:lang w:eastAsia="en-US"/>
        </w:rPr>
      </w:pPr>
      <w:r w:rsidRPr="00684774">
        <w:rPr>
          <w:rFonts w:ascii="Arial Narrow" w:eastAsia="Calibri" w:hAnsi="Arial Narrow"/>
          <w:bCs/>
          <w:iCs/>
          <w:lang w:eastAsia="en-US"/>
        </w:rPr>
        <w:t xml:space="preserve">utilaje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corespunzatoare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 tipului de dragaj necesar in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senal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>, respectiv zona „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bifurcatie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” si anume un utilaj de dragaj absorbant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refulant</w:t>
      </w:r>
      <w:proofErr w:type="spellEnd"/>
      <w:r>
        <w:rPr>
          <w:rFonts w:ascii="Arial Narrow" w:eastAsia="Calibri" w:hAnsi="Arial Narrow"/>
          <w:bCs/>
          <w:iCs/>
          <w:lang w:eastAsia="en-US"/>
        </w:rPr>
        <w:t>.</w:t>
      </w:r>
      <w:r w:rsidR="009C2A25">
        <w:rPr>
          <w:rFonts w:ascii="Arial Narrow" w:eastAsia="Calibri" w:hAnsi="Arial Narrow"/>
          <w:bCs/>
          <w:iCs/>
          <w:lang w:eastAsia="en-US"/>
        </w:rPr>
        <w:t xml:space="preserve">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Dotarile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 utilajului de dragaj trebuie sa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permita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 operatorului controlul maxim asupra zonei de dragat, in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senal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>/ zona „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bifurcatie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” ,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atat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 in plan orizontal cat si in plan vertical. Utilajul trebuie sa fie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prevazut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 cu echipament de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pozitionare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 RTK-DGPS, pentru a se asigura ca dragajul este efectuat in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locatia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 si la cota de dragaj , dar si cu sistem de vizualizare a </w:t>
      </w:r>
      <w:proofErr w:type="spellStart"/>
      <w:r w:rsidRPr="00684774">
        <w:rPr>
          <w:rFonts w:ascii="Arial Narrow" w:eastAsia="Calibri" w:hAnsi="Arial Narrow"/>
          <w:bCs/>
          <w:iCs/>
          <w:lang w:eastAsia="en-US"/>
        </w:rPr>
        <w:t>operatiunilor</w:t>
      </w:r>
      <w:proofErr w:type="spellEnd"/>
      <w:r w:rsidRPr="00684774">
        <w:rPr>
          <w:rFonts w:ascii="Arial Narrow" w:eastAsia="Calibri" w:hAnsi="Arial Narrow"/>
          <w:bCs/>
          <w:iCs/>
          <w:lang w:eastAsia="en-US"/>
        </w:rPr>
        <w:t xml:space="preserve"> de dragaj-software specific de dragaj.  </w:t>
      </w:r>
    </w:p>
    <w:p w14:paraId="71FE80E3" w14:textId="77777777" w:rsidR="00684774" w:rsidRDefault="00317A82" w:rsidP="000016D7">
      <w:pPr>
        <w:numPr>
          <w:ilvl w:val="0"/>
          <w:numId w:val="48"/>
        </w:numPr>
        <w:spacing w:after="0" w:line="240" w:lineRule="auto"/>
        <w:jc w:val="both"/>
        <w:rPr>
          <w:rFonts w:ascii="Arial Narrow" w:eastAsia="Calibri" w:hAnsi="Arial Narrow"/>
          <w:bCs/>
          <w:iCs/>
          <w:lang w:eastAsia="en-US"/>
        </w:rPr>
      </w:pPr>
      <w:r w:rsidRPr="00317A82">
        <w:rPr>
          <w:rFonts w:ascii="Arial Narrow" w:eastAsia="Calibri" w:hAnsi="Arial Narrow"/>
          <w:bCs/>
          <w:iCs/>
          <w:lang w:eastAsia="en-US"/>
        </w:rPr>
        <w:t xml:space="preserve">Navă specializată pentru măsurătorile hidrografice intermediare, cu care să urmărească progresul înregistrat în timpul lucrărilor de dragaj. </w:t>
      </w:r>
      <w:r w:rsidR="00684774" w:rsidRPr="00684774">
        <w:rPr>
          <w:rFonts w:ascii="Arial Narrow" w:eastAsia="Calibri" w:hAnsi="Arial Narrow"/>
          <w:bCs/>
          <w:iCs/>
          <w:lang w:eastAsia="en-US"/>
        </w:rPr>
        <w:t xml:space="preserve">Utilajul trebuie sa fie dotat cu </w:t>
      </w:r>
      <w:proofErr w:type="spellStart"/>
      <w:r w:rsidR="00684774" w:rsidRPr="00684774">
        <w:rPr>
          <w:rFonts w:ascii="Arial Narrow" w:eastAsia="Calibri" w:hAnsi="Arial Narrow"/>
          <w:bCs/>
          <w:iCs/>
          <w:lang w:eastAsia="en-US"/>
        </w:rPr>
        <w:t>statii</w:t>
      </w:r>
      <w:proofErr w:type="spellEnd"/>
      <w:r w:rsidR="00684774" w:rsidRPr="00684774">
        <w:rPr>
          <w:rFonts w:ascii="Arial Narrow" w:eastAsia="Calibri" w:hAnsi="Arial Narrow"/>
          <w:bCs/>
          <w:iCs/>
          <w:lang w:eastAsia="en-US"/>
        </w:rPr>
        <w:t xml:space="preserve"> radio VHF in canalele 68 si 14 si sa respecte prevederile regulamentelor de </w:t>
      </w:r>
      <w:proofErr w:type="spellStart"/>
      <w:r w:rsidR="00684774" w:rsidRPr="00684774">
        <w:rPr>
          <w:rFonts w:ascii="Arial Narrow" w:eastAsia="Calibri" w:hAnsi="Arial Narrow"/>
          <w:bCs/>
          <w:iCs/>
          <w:lang w:eastAsia="en-US"/>
        </w:rPr>
        <w:t>navigatie</w:t>
      </w:r>
      <w:proofErr w:type="spellEnd"/>
      <w:r w:rsidR="00684774" w:rsidRPr="00684774">
        <w:rPr>
          <w:rFonts w:ascii="Arial Narrow" w:eastAsia="Calibri" w:hAnsi="Arial Narrow"/>
          <w:bCs/>
          <w:iCs/>
          <w:lang w:eastAsia="en-US"/>
        </w:rPr>
        <w:t xml:space="preserve"> în zona de amplasare si pe traseul de deplasare spre zona de </w:t>
      </w:r>
      <w:proofErr w:type="spellStart"/>
      <w:r w:rsidR="00684774" w:rsidRPr="00684774">
        <w:rPr>
          <w:rFonts w:ascii="Arial Narrow" w:eastAsia="Calibri" w:hAnsi="Arial Narrow"/>
          <w:bCs/>
          <w:iCs/>
          <w:lang w:eastAsia="en-US"/>
        </w:rPr>
        <w:t>descarcare</w:t>
      </w:r>
      <w:proofErr w:type="spellEnd"/>
      <w:r w:rsidR="00684774" w:rsidRPr="00684774">
        <w:rPr>
          <w:rFonts w:ascii="Arial Narrow" w:eastAsia="Calibri" w:hAnsi="Arial Narrow"/>
          <w:bCs/>
          <w:iCs/>
          <w:lang w:eastAsia="en-US"/>
        </w:rPr>
        <w:t xml:space="preserve"> </w:t>
      </w:r>
    </w:p>
    <w:p w14:paraId="6638A08D" w14:textId="77777777" w:rsidR="00BE3E9E" w:rsidRDefault="00BE3E9E" w:rsidP="00BE3E9E">
      <w:pPr>
        <w:spacing w:after="0" w:line="240" w:lineRule="auto"/>
        <w:ind w:left="1800"/>
        <w:jc w:val="both"/>
        <w:rPr>
          <w:rFonts w:ascii="Arial Narrow" w:eastAsia="Calibri" w:hAnsi="Arial Narrow"/>
          <w:bCs/>
          <w:iCs/>
          <w:lang w:eastAsia="en-US"/>
        </w:rPr>
      </w:pPr>
    </w:p>
    <w:p w14:paraId="67A55F80" w14:textId="0A642CAA" w:rsidR="009C2A25" w:rsidRPr="00BE3E9E" w:rsidRDefault="009C2A25" w:rsidP="009C2A25">
      <w:pPr>
        <w:pStyle w:val="Listparagraf"/>
        <w:numPr>
          <w:ilvl w:val="0"/>
          <w:numId w:val="46"/>
        </w:numPr>
        <w:spacing w:after="0" w:line="240" w:lineRule="auto"/>
        <w:jc w:val="both"/>
        <w:rPr>
          <w:rFonts w:ascii="Arial Narrow" w:hAnsi="Arial Narrow"/>
          <w:bCs/>
          <w:iCs/>
        </w:rPr>
      </w:pPr>
      <w:r w:rsidRPr="00BE3E9E">
        <w:rPr>
          <w:rFonts w:ascii="Arial Narrow" w:hAnsi="Arial Narrow"/>
          <w:b/>
          <w:iCs/>
        </w:rPr>
        <w:t>Plan de dragaj</w:t>
      </w:r>
      <w:r w:rsidRPr="00BE3E9E">
        <w:rPr>
          <w:rFonts w:ascii="Arial Narrow" w:hAnsi="Arial Narrow"/>
          <w:bCs/>
          <w:iCs/>
        </w:rPr>
        <w:t xml:space="preserve"> (</w:t>
      </w:r>
      <w:r w:rsidRPr="00BE3E9E">
        <w:rPr>
          <w:rFonts w:ascii="Arial Narrow" w:hAnsi="Arial Narrow"/>
          <w:b/>
          <w:i/>
        </w:rPr>
        <w:t>se va completa conform</w:t>
      </w:r>
      <w:r w:rsidRPr="00BE3E9E">
        <w:rPr>
          <w:rFonts w:ascii="Arial Narrow" w:hAnsi="Arial Narrow"/>
          <w:bCs/>
          <w:iCs/>
        </w:rPr>
        <w:t xml:space="preserve"> </w:t>
      </w:r>
      <w:r w:rsidRPr="00BE3E9E">
        <w:rPr>
          <w:rFonts w:ascii="Arial Narrow" w:hAnsi="Arial Narrow"/>
          <w:b/>
          <w:bCs/>
          <w:i/>
          <w:iCs/>
        </w:rPr>
        <w:t>Anexei nr.5 la Caietul de sarcini</w:t>
      </w:r>
      <w:r w:rsidRPr="00BE3E9E">
        <w:rPr>
          <w:rFonts w:ascii="Arial Narrow" w:hAnsi="Arial Narrow"/>
          <w:bCs/>
          <w:iCs/>
        </w:rPr>
        <w:t>)</w:t>
      </w:r>
    </w:p>
    <w:p w14:paraId="4E4D9E25" w14:textId="2301E01A" w:rsidR="009C2A25" w:rsidRPr="00BE3E9E" w:rsidRDefault="009C2A25" w:rsidP="009C2A25">
      <w:pPr>
        <w:pStyle w:val="Listparagraf"/>
        <w:numPr>
          <w:ilvl w:val="0"/>
          <w:numId w:val="46"/>
        </w:numPr>
        <w:spacing w:after="0" w:line="240" w:lineRule="auto"/>
        <w:jc w:val="both"/>
        <w:rPr>
          <w:rFonts w:ascii="Arial Narrow" w:hAnsi="Arial Narrow"/>
          <w:bCs/>
          <w:iCs/>
        </w:rPr>
      </w:pPr>
      <w:r w:rsidRPr="00BE3E9E">
        <w:rPr>
          <w:rFonts w:ascii="Arial Narrow" w:hAnsi="Arial Narrow"/>
          <w:b/>
          <w:iCs/>
        </w:rPr>
        <w:t xml:space="preserve">Grafic de execuție </w:t>
      </w:r>
      <w:proofErr w:type="spellStart"/>
      <w:r w:rsidRPr="00BE3E9E">
        <w:rPr>
          <w:rFonts w:ascii="Arial Narrow" w:hAnsi="Arial Narrow"/>
          <w:b/>
          <w:iCs/>
        </w:rPr>
        <w:t>lucrari</w:t>
      </w:r>
      <w:proofErr w:type="spellEnd"/>
      <w:r w:rsidR="00BE3E9E">
        <w:rPr>
          <w:rFonts w:ascii="Arial Narrow" w:hAnsi="Arial Narrow"/>
          <w:bCs/>
          <w:iCs/>
        </w:rPr>
        <w:t xml:space="preserve"> </w:t>
      </w:r>
      <w:r w:rsidRPr="00BE3E9E">
        <w:rPr>
          <w:rFonts w:ascii="Arial Narrow" w:hAnsi="Arial Narrow"/>
          <w:bCs/>
          <w:iCs/>
        </w:rPr>
        <w:t>(</w:t>
      </w:r>
      <w:r w:rsidRPr="00BE3E9E">
        <w:rPr>
          <w:rFonts w:ascii="Arial Narrow" w:hAnsi="Arial Narrow"/>
          <w:b/>
          <w:bCs/>
          <w:i/>
          <w:iCs/>
        </w:rPr>
        <w:t>Anexa 1</w:t>
      </w:r>
      <w:r w:rsidRPr="00BE3E9E">
        <w:rPr>
          <w:rFonts w:ascii="Arial Narrow" w:hAnsi="Arial Narrow"/>
          <w:bCs/>
          <w:iCs/>
        </w:rPr>
        <w:t>)</w:t>
      </w:r>
    </w:p>
    <w:p w14:paraId="30DE9FCE" w14:textId="77777777" w:rsidR="009C2A25" w:rsidRDefault="009C2A25" w:rsidP="009C2A25">
      <w:pPr>
        <w:spacing w:after="0" w:line="240" w:lineRule="auto"/>
        <w:jc w:val="both"/>
        <w:rPr>
          <w:rFonts w:ascii="Arial Narrow" w:eastAsia="Calibri" w:hAnsi="Arial Narrow"/>
          <w:bCs/>
          <w:iCs/>
          <w:lang w:eastAsia="en-US"/>
        </w:rPr>
      </w:pPr>
    </w:p>
    <w:p w14:paraId="5433C1A8" w14:textId="77777777" w:rsidR="00BE3E9E" w:rsidRDefault="00BE3E9E" w:rsidP="009C2A25">
      <w:pPr>
        <w:spacing w:after="0" w:line="240" w:lineRule="auto"/>
        <w:jc w:val="both"/>
        <w:rPr>
          <w:rFonts w:ascii="Arial Narrow" w:eastAsia="Calibri" w:hAnsi="Arial Narrow"/>
          <w:bCs/>
          <w:iCs/>
          <w:lang w:eastAsia="en-US"/>
        </w:rPr>
      </w:pPr>
    </w:p>
    <w:p w14:paraId="70189BA0" w14:textId="77777777" w:rsidR="00BE3E9E" w:rsidRDefault="00BE3E9E" w:rsidP="009C2A25">
      <w:pPr>
        <w:spacing w:after="0" w:line="240" w:lineRule="auto"/>
        <w:jc w:val="both"/>
        <w:rPr>
          <w:rFonts w:ascii="Arial Narrow" w:eastAsia="Calibri" w:hAnsi="Arial Narrow"/>
          <w:bCs/>
          <w:iCs/>
          <w:lang w:eastAsia="en-US"/>
        </w:rPr>
      </w:pPr>
    </w:p>
    <w:p w14:paraId="42A55DC7" w14:textId="77777777" w:rsidR="00BE3E9E" w:rsidRPr="00165958" w:rsidRDefault="00BE3E9E" w:rsidP="00BE3E9E">
      <w:pPr>
        <w:spacing w:after="0" w:line="240" w:lineRule="auto"/>
        <w:jc w:val="both"/>
        <w:rPr>
          <w:rFonts w:ascii="Arial Narrow" w:eastAsiaTheme="minorHAnsi" w:hAnsi="Arial Narrow"/>
          <w:bCs/>
          <w:i/>
          <w:iCs/>
          <w:lang w:eastAsia="en-US"/>
        </w:rPr>
      </w:pPr>
      <w:r w:rsidRPr="00165958">
        <w:rPr>
          <w:rFonts w:ascii="Arial Narrow" w:eastAsiaTheme="minorHAnsi" w:hAnsi="Arial Narrow"/>
          <w:bCs/>
          <w:i/>
          <w:iCs/>
          <w:u w:val="single"/>
          <w:lang w:eastAsia="en-US"/>
        </w:rPr>
        <w:t>Nota</w:t>
      </w:r>
      <w:r w:rsidRPr="00165958">
        <w:rPr>
          <w:rFonts w:ascii="Arial Narrow" w:eastAsiaTheme="minorHAnsi" w:hAnsi="Arial Narrow"/>
          <w:bCs/>
          <w:i/>
          <w:iCs/>
          <w:lang w:eastAsia="en-US"/>
        </w:rPr>
        <w:t xml:space="preserve">: </w:t>
      </w:r>
    </w:p>
    <w:p w14:paraId="5D0B6CBD" w14:textId="77777777" w:rsidR="00BE3E9E" w:rsidRPr="00165958" w:rsidRDefault="00BE3E9E" w:rsidP="00BE3E9E">
      <w:pPr>
        <w:spacing w:after="0" w:line="240" w:lineRule="auto"/>
        <w:jc w:val="both"/>
        <w:rPr>
          <w:rFonts w:ascii="Arial Narrow" w:eastAsiaTheme="minorHAnsi" w:hAnsi="Arial Narrow"/>
          <w:bCs/>
          <w:i/>
          <w:iCs/>
          <w:lang w:eastAsia="en-US"/>
        </w:rPr>
      </w:pPr>
      <w:r w:rsidRPr="00165958">
        <w:rPr>
          <w:rFonts w:ascii="Arial Narrow" w:eastAsiaTheme="minorHAnsi" w:hAnsi="Arial Narrow"/>
          <w:bCs/>
          <w:i/>
          <w:iCs/>
          <w:lang w:eastAsia="en-US"/>
        </w:rPr>
        <w:t>Ofertele care nu satisfac in mod corespunzător cerințele Caietului de Sarcini vor fi declarate neconforme.</w:t>
      </w:r>
    </w:p>
    <w:p w14:paraId="1A577983" w14:textId="77777777" w:rsidR="00BE3E9E" w:rsidRDefault="00BE3E9E" w:rsidP="00BE3E9E">
      <w:pPr>
        <w:spacing w:after="0" w:line="240" w:lineRule="auto"/>
        <w:jc w:val="both"/>
        <w:rPr>
          <w:rFonts w:ascii="Arial Narrow" w:hAnsi="Arial Narrow" w:cs="Tahoma"/>
          <w:b/>
          <w:bCs/>
        </w:rPr>
      </w:pPr>
    </w:p>
    <w:p w14:paraId="4262BAF8" w14:textId="77777777" w:rsidR="00BE3E9E" w:rsidRDefault="00BE3E9E" w:rsidP="009C2A25">
      <w:pPr>
        <w:spacing w:after="0" w:line="240" w:lineRule="auto"/>
        <w:jc w:val="both"/>
        <w:rPr>
          <w:rFonts w:ascii="Arial Narrow" w:eastAsia="Calibri" w:hAnsi="Arial Narrow"/>
          <w:bCs/>
          <w:iCs/>
          <w:lang w:eastAsia="en-US"/>
        </w:rPr>
      </w:pPr>
    </w:p>
    <w:sectPr w:rsidR="00BE3E9E" w:rsidSect="00C8716C">
      <w:pgSz w:w="11907" w:h="16840" w:code="9"/>
      <w:pgMar w:top="851" w:right="851" w:bottom="709" w:left="1134" w:header="1440" w:footer="56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Klee One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3BD"/>
    <w:multiLevelType w:val="hybridMultilevel"/>
    <w:tmpl w:val="FD7C45B8"/>
    <w:lvl w:ilvl="0" w:tplc="EFFEAAD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176B"/>
    <w:multiLevelType w:val="hybridMultilevel"/>
    <w:tmpl w:val="ED80FE4E"/>
    <w:lvl w:ilvl="0" w:tplc="79182536">
      <w:start w:val="1"/>
      <w:numFmt w:val="upperLetter"/>
      <w:lvlText w:val="%1."/>
      <w:lvlJc w:val="left"/>
      <w:pPr>
        <w:ind w:left="2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04B5441C"/>
    <w:multiLevelType w:val="hybridMultilevel"/>
    <w:tmpl w:val="3F147226"/>
    <w:lvl w:ilvl="0" w:tplc="AC7C9C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6B1"/>
    <w:multiLevelType w:val="hybridMultilevel"/>
    <w:tmpl w:val="59A8E6B6"/>
    <w:lvl w:ilvl="0" w:tplc="041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791454"/>
    <w:multiLevelType w:val="hybridMultilevel"/>
    <w:tmpl w:val="278A5EE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963B3F"/>
    <w:multiLevelType w:val="multilevel"/>
    <w:tmpl w:val="228EF0E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10DA1BB1"/>
    <w:multiLevelType w:val="hybridMultilevel"/>
    <w:tmpl w:val="88A245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22D1E"/>
    <w:multiLevelType w:val="hybridMultilevel"/>
    <w:tmpl w:val="5B0C59E8"/>
    <w:lvl w:ilvl="0" w:tplc="D482128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080D3C"/>
    <w:multiLevelType w:val="hybridMultilevel"/>
    <w:tmpl w:val="56D8FE58"/>
    <w:lvl w:ilvl="0" w:tplc="17DA51E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C6C3A"/>
    <w:multiLevelType w:val="hybridMultilevel"/>
    <w:tmpl w:val="7C7C450C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1905500"/>
    <w:multiLevelType w:val="hybridMultilevel"/>
    <w:tmpl w:val="717411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94FC6"/>
    <w:multiLevelType w:val="hybridMultilevel"/>
    <w:tmpl w:val="6032FB52"/>
    <w:lvl w:ilvl="0" w:tplc="0409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</w:abstractNum>
  <w:abstractNum w:abstractNumId="12" w15:restartNumberingAfterBreak="0">
    <w:nsid w:val="25795747"/>
    <w:multiLevelType w:val="hybridMultilevel"/>
    <w:tmpl w:val="F3B4CF44"/>
    <w:lvl w:ilvl="0" w:tplc="A4AC0B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A76C3"/>
    <w:multiLevelType w:val="hybridMultilevel"/>
    <w:tmpl w:val="810890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726B0"/>
    <w:multiLevelType w:val="hybridMultilevel"/>
    <w:tmpl w:val="9138ADE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0F">
      <w:start w:val="1"/>
      <w:numFmt w:val="decimal"/>
      <w:lvlText w:val="%3."/>
      <w:lvlJc w:val="lef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E517C"/>
    <w:multiLevelType w:val="hybridMultilevel"/>
    <w:tmpl w:val="5E70680A"/>
    <w:lvl w:ilvl="0" w:tplc="DF7A017C">
      <w:start w:val="1"/>
      <w:numFmt w:val="lowerLetter"/>
      <w:lvlText w:val="%1)"/>
      <w:lvlJc w:val="left"/>
      <w:pPr>
        <w:ind w:left="-6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306E30F5"/>
    <w:multiLevelType w:val="hybridMultilevel"/>
    <w:tmpl w:val="81089054"/>
    <w:lvl w:ilvl="0" w:tplc="803288F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22F2A"/>
    <w:multiLevelType w:val="hybridMultilevel"/>
    <w:tmpl w:val="531CC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51F1A"/>
    <w:multiLevelType w:val="hybridMultilevel"/>
    <w:tmpl w:val="717411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416D9"/>
    <w:multiLevelType w:val="hybridMultilevel"/>
    <w:tmpl w:val="4EAEF0F8"/>
    <w:lvl w:ilvl="0" w:tplc="AD6458FC">
      <w:start w:val="4"/>
      <w:numFmt w:val="bullet"/>
      <w:lvlText w:val="-"/>
      <w:lvlJc w:val="left"/>
      <w:pPr>
        <w:ind w:left="720" w:hanging="360"/>
      </w:pPr>
      <w:rPr>
        <w:rFonts w:ascii="Arial Narrow" w:eastAsia="TimesNewRomanPSMT" w:hAnsi="Arial Narrow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21CEC"/>
    <w:multiLevelType w:val="hybridMultilevel"/>
    <w:tmpl w:val="1D940A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4B1718E"/>
    <w:multiLevelType w:val="hybridMultilevel"/>
    <w:tmpl w:val="01600BE2"/>
    <w:lvl w:ilvl="0" w:tplc="895037A4">
      <w:start w:val="1"/>
      <w:numFmt w:val="lowerLetter"/>
      <w:lvlText w:val="%1."/>
      <w:lvlJc w:val="left"/>
      <w:pPr>
        <w:ind w:left="2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48925FCB"/>
    <w:multiLevelType w:val="hybridMultilevel"/>
    <w:tmpl w:val="8108905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95022"/>
    <w:multiLevelType w:val="hybridMultilevel"/>
    <w:tmpl w:val="B67C2056"/>
    <w:lvl w:ilvl="0" w:tplc="AD5671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E505D4"/>
    <w:multiLevelType w:val="multilevel"/>
    <w:tmpl w:val="6C08010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E6111F7"/>
    <w:multiLevelType w:val="hybridMultilevel"/>
    <w:tmpl w:val="1F36ADD8"/>
    <w:lvl w:ilvl="0" w:tplc="17D23538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61A44"/>
    <w:multiLevelType w:val="hybridMultilevel"/>
    <w:tmpl w:val="3F9A54F2"/>
    <w:lvl w:ilvl="0" w:tplc="AC2E02D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83A74"/>
    <w:multiLevelType w:val="hybridMultilevel"/>
    <w:tmpl w:val="569616C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B4869"/>
    <w:multiLevelType w:val="hybridMultilevel"/>
    <w:tmpl w:val="5F6C0C0C"/>
    <w:lvl w:ilvl="0" w:tplc="AD6458FC">
      <w:start w:val="4"/>
      <w:numFmt w:val="bullet"/>
      <w:lvlText w:val="-"/>
      <w:lvlJc w:val="left"/>
      <w:pPr>
        <w:ind w:left="720" w:hanging="360"/>
      </w:pPr>
      <w:rPr>
        <w:rFonts w:ascii="Arial Narrow" w:eastAsia="TimesNewRomanPSMT" w:hAnsi="Arial Narrow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4A3AE3"/>
    <w:multiLevelType w:val="hybridMultilevel"/>
    <w:tmpl w:val="C9CC3DB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2101BF"/>
    <w:multiLevelType w:val="hybridMultilevel"/>
    <w:tmpl w:val="C8364FDA"/>
    <w:lvl w:ilvl="0" w:tplc="8490F62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47230D"/>
    <w:multiLevelType w:val="hybridMultilevel"/>
    <w:tmpl w:val="A6825892"/>
    <w:lvl w:ilvl="0" w:tplc="FFFFFFFF"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hint="default"/>
        <w:i/>
      </w:rPr>
    </w:lvl>
    <w:lvl w:ilvl="1" w:tplc="EABE1B4A">
      <w:start w:val="3"/>
      <w:numFmt w:val="bullet"/>
      <w:lvlText w:val="-"/>
      <w:lvlJc w:val="left"/>
      <w:pPr>
        <w:ind w:left="1108" w:hanging="360"/>
      </w:pPr>
      <w:rPr>
        <w:rFonts w:ascii="Arial Narrow" w:eastAsia="Calibri" w:hAnsi="Arial Narro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32" w15:restartNumberingAfterBreak="0">
    <w:nsid w:val="63AE451C"/>
    <w:multiLevelType w:val="hybridMultilevel"/>
    <w:tmpl w:val="F6C81DD6"/>
    <w:lvl w:ilvl="0" w:tplc="0434A2FA">
      <w:start w:val="1"/>
      <w:numFmt w:val="decimal"/>
      <w:lvlText w:val="%1."/>
      <w:lvlJc w:val="left"/>
      <w:pPr>
        <w:ind w:left="1091" w:hanging="360"/>
      </w:pPr>
      <w:rPr>
        <w:rFonts w:ascii="Arial Narrow" w:eastAsia="Calibri" w:hAnsi="Arial Narrow" w:cs="Times New Roman"/>
      </w:rPr>
    </w:lvl>
    <w:lvl w:ilvl="1" w:tplc="04180019" w:tentative="1">
      <w:start w:val="1"/>
      <w:numFmt w:val="lowerLetter"/>
      <w:lvlText w:val="%2."/>
      <w:lvlJc w:val="left"/>
      <w:pPr>
        <w:ind w:left="1811" w:hanging="360"/>
      </w:pPr>
    </w:lvl>
    <w:lvl w:ilvl="2" w:tplc="0418001B" w:tentative="1">
      <w:start w:val="1"/>
      <w:numFmt w:val="lowerRoman"/>
      <w:lvlText w:val="%3."/>
      <w:lvlJc w:val="right"/>
      <w:pPr>
        <w:ind w:left="2531" w:hanging="180"/>
      </w:pPr>
    </w:lvl>
    <w:lvl w:ilvl="3" w:tplc="0418000F" w:tentative="1">
      <w:start w:val="1"/>
      <w:numFmt w:val="decimal"/>
      <w:lvlText w:val="%4."/>
      <w:lvlJc w:val="left"/>
      <w:pPr>
        <w:ind w:left="3251" w:hanging="360"/>
      </w:pPr>
    </w:lvl>
    <w:lvl w:ilvl="4" w:tplc="04180019" w:tentative="1">
      <w:start w:val="1"/>
      <w:numFmt w:val="lowerLetter"/>
      <w:lvlText w:val="%5."/>
      <w:lvlJc w:val="left"/>
      <w:pPr>
        <w:ind w:left="3971" w:hanging="360"/>
      </w:pPr>
    </w:lvl>
    <w:lvl w:ilvl="5" w:tplc="0418001B" w:tentative="1">
      <w:start w:val="1"/>
      <w:numFmt w:val="lowerRoman"/>
      <w:lvlText w:val="%6."/>
      <w:lvlJc w:val="right"/>
      <w:pPr>
        <w:ind w:left="4691" w:hanging="180"/>
      </w:pPr>
    </w:lvl>
    <w:lvl w:ilvl="6" w:tplc="0418000F" w:tentative="1">
      <w:start w:val="1"/>
      <w:numFmt w:val="decimal"/>
      <w:lvlText w:val="%7."/>
      <w:lvlJc w:val="left"/>
      <w:pPr>
        <w:ind w:left="5411" w:hanging="360"/>
      </w:pPr>
    </w:lvl>
    <w:lvl w:ilvl="7" w:tplc="04180019" w:tentative="1">
      <w:start w:val="1"/>
      <w:numFmt w:val="lowerLetter"/>
      <w:lvlText w:val="%8."/>
      <w:lvlJc w:val="left"/>
      <w:pPr>
        <w:ind w:left="6131" w:hanging="360"/>
      </w:pPr>
    </w:lvl>
    <w:lvl w:ilvl="8" w:tplc="0418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3" w15:restartNumberingAfterBreak="0">
    <w:nsid w:val="65D4471E"/>
    <w:multiLevelType w:val="multilevel"/>
    <w:tmpl w:val="945C1DB4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1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5C2FFB"/>
    <w:multiLevelType w:val="multilevel"/>
    <w:tmpl w:val="53C622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0" w:hanging="1440"/>
      </w:pPr>
      <w:rPr>
        <w:rFonts w:hint="default"/>
      </w:rPr>
    </w:lvl>
  </w:abstractNum>
  <w:abstractNum w:abstractNumId="35" w15:restartNumberingAfterBreak="0">
    <w:nsid w:val="681D6C0C"/>
    <w:multiLevelType w:val="hybridMultilevel"/>
    <w:tmpl w:val="05D2A59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74CD2"/>
    <w:multiLevelType w:val="hybridMultilevel"/>
    <w:tmpl w:val="CD48FA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D718D"/>
    <w:multiLevelType w:val="hybridMultilevel"/>
    <w:tmpl w:val="FE0480BE"/>
    <w:lvl w:ilvl="0" w:tplc="323CB4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2C1C69"/>
    <w:multiLevelType w:val="hybridMultilevel"/>
    <w:tmpl w:val="4C2A34C8"/>
    <w:lvl w:ilvl="0" w:tplc="48C87C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21E4A"/>
    <w:multiLevelType w:val="hybridMultilevel"/>
    <w:tmpl w:val="59EAD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7456F"/>
    <w:multiLevelType w:val="hybridMultilevel"/>
    <w:tmpl w:val="DFA44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B6D8A"/>
    <w:multiLevelType w:val="hybridMultilevel"/>
    <w:tmpl w:val="3072070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BD76C2"/>
    <w:multiLevelType w:val="multilevel"/>
    <w:tmpl w:val="762E5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6E333F4"/>
    <w:multiLevelType w:val="hybridMultilevel"/>
    <w:tmpl w:val="C402081A"/>
    <w:lvl w:ilvl="0" w:tplc="94D8C9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EB2CE8"/>
    <w:multiLevelType w:val="multilevel"/>
    <w:tmpl w:val="7CBA63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DF038C3"/>
    <w:multiLevelType w:val="hybridMultilevel"/>
    <w:tmpl w:val="4814A132"/>
    <w:lvl w:ilvl="0" w:tplc="D4DE0A94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EF12DB2"/>
    <w:multiLevelType w:val="hybridMultilevel"/>
    <w:tmpl w:val="9D9AC18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876900">
    <w:abstractNumId w:val="30"/>
  </w:num>
  <w:num w:numId="2" w16cid:durableId="2116320650">
    <w:abstractNumId w:val="14"/>
  </w:num>
  <w:num w:numId="3" w16cid:durableId="2078550485">
    <w:abstractNumId w:val="42"/>
  </w:num>
  <w:num w:numId="4" w16cid:durableId="1717316038">
    <w:abstractNumId w:val="11"/>
  </w:num>
  <w:num w:numId="5" w16cid:durableId="922615838">
    <w:abstractNumId w:val="44"/>
  </w:num>
  <w:num w:numId="6" w16cid:durableId="906960096">
    <w:abstractNumId w:val="24"/>
  </w:num>
  <w:num w:numId="7" w16cid:durableId="15768149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8538246">
    <w:abstractNumId w:val="5"/>
  </w:num>
  <w:num w:numId="9" w16cid:durableId="1585261624">
    <w:abstractNumId w:val="12"/>
  </w:num>
  <w:num w:numId="10" w16cid:durableId="1637032605">
    <w:abstractNumId w:val="8"/>
  </w:num>
  <w:num w:numId="11" w16cid:durableId="61309999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5093296">
    <w:abstractNumId w:val="28"/>
  </w:num>
  <w:num w:numId="13" w16cid:durableId="1600795276">
    <w:abstractNumId w:val="33"/>
  </w:num>
  <w:num w:numId="14" w16cid:durableId="202637985">
    <w:abstractNumId w:val="19"/>
  </w:num>
  <w:num w:numId="15" w16cid:durableId="1628462593">
    <w:abstractNumId w:val="2"/>
  </w:num>
  <w:num w:numId="16" w16cid:durableId="1351837422">
    <w:abstractNumId w:val="7"/>
  </w:num>
  <w:num w:numId="17" w16cid:durableId="884218926">
    <w:abstractNumId w:val="43"/>
  </w:num>
  <w:num w:numId="18" w16cid:durableId="423722579">
    <w:abstractNumId w:val="16"/>
  </w:num>
  <w:num w:numId="19" w16cid:durableId="427195304">
    <w:abstractNumId w:val="23"/>
  </w:num>
  <w:num w:numId="20" w16cid:durableId="1085342722">
    <w:abstractNumId w:val="31"/>
  </w:num>
  <w:num w:numId="21" w16cid:durableId="2037079040">
    <w:abstractNumId w:val="32"/>
  </w:num>
  <w:num w:numId="22" w16cid:durableId="1242445891">
    <w:abstractNumId w:val="39"/>
  </w:num>
  <w:num w:numId="23" w16cid:durableId="1185024411">
    <w:abstractNumId w:val="0"/>
  </w:num>
  <w:num w:numId="24" w16cid:durableId="849568610">
    <w:abstractNumId w:val="3"/>
  </w:num>
  <w:num w:numId="25" w16cid:durableId="33358490">
    <w:abstractNumId w:val="4"/>
  </w:num>
  <w:num w:numId="26" w16cid:durableId="1220362788">
    <w:abstractNumId w:val="34"/>
  </w:num>
  <w:num w:numId="27" w16cid:durableId="777874234">
    <w:abstractNumId w:val="22"/>
  </w:num>
  <w:num w:numId="28" w16cid:durableId="1975866523">
    <w:abstractNumId w:val="13"/>
  </w:num>
  <w:num w:numId="29" w16cid:durableId="783036443">
    <w:abstractNumId w:val="29"/>
  </w:num>
  <w:num w:numId="30" w16cid:durableId="1551916763">
    <w:abstractNumId w:val="17"/>
  </w:num>
  <w:num w:numId="31" w16cid:durableId="8560421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00583101">
    <w:abstractNumId w:val="18"/>
  </w:num>
  <w:num w:numId="33" w16cid:durableId="426658720">
    <w:abstractNumId w:val="10"/>
  </w:num>
  <w:num w:numId="34" w16cid:durableId="205215623">
    <w:abstractNumId w:val="37"/>
  </w:num>
  <w:num w:numId="35" w16cid:durableId="1987004568">
    <w:abstractNumId w:val="6"/>
  </w:num>
  <w:num w:numId="36" w16cid:durableId="1886215013">
    <w:abstractNumId w:val="20"/>
  </w:num>
  <w:num w:numId="37" w16cid:durableId="794833321">
    <w:abstractNumId w:val="15"/>
  </w:num>
  <w:num w:numId="38" w16cid:durableId="117534188">
    <w:abstractNumId w:val="9"/>
  </w:num>
  <w:num w:numId="39" w16cid:durableId="1756633250">
    <w:abstractNumId w:val="21"/>
  </w:num>
  <w:num w:numId="40" w16cid:durableId="494226037">
    <w:abstractNumId w:val="1"/>
  </w:num>
  <w:num w:numId="41" w16cid:durableId="1968732550">
    <w:abstractNumId w:val="36"/>
  </w:num>
  <w:num w:numId="42" w16cid:durableId="1858150101">
    <w:abstractNumId w:val="35"/>
  </w:num>
  <w:num w:numId="43" w16cid:durableId="441846816">
    <w:abstractNumId w:val="38"/>
  </w:num>
  <w:num w:numId="44" w16cid:durableId="796603528">
    <w:abstractNumId w:val="46"/>
  </w:num>
  <w:num w:numId="45" w16cid:durableId="1604191448">
    <w:abstractNumId w:val="25"/>
  </w:num>
  <w:num w:numId="46" w16cid:durableId="989793672">
    <w:abstractNumId w:val="26"/>
  </w:num>
  <w:num w:numId="47" w16cid:durableId="675230891">
    <w:abstractNumId w:val="41"/>
  </w:num>
  <w:num w:numId="48" w16cid:durableId="84983693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6F0"/>
    <w:rsid w:val="00004CBE"/>
    <w:rsid w:val="00005543"/>
    <w:rsid w:val="00006C53"/>
    <w:rsid w:val="00006D9C"/>
    <w:rsid w:val="000250B0"/>
    <w:rsid w:val="00025919"/>
    <w:rsid w:val="00066EF8"/>
    <w:rsid w:val="000761B9"/>
    <w:rsid w:val="000900F1"/>
    <w:rsid w:val="00090F39"/>
    <w:rsid w:val="000A569C"/>
    <w:rsid w:val="000A769C"/>
    <w:rsid w:val="000D0529"/>
    <w:rsid w:val="000D1015"/>
    <w:rsid w:val="000D4141"/>
    <w:rsid w:val="000D7F13"/>
    <w:rsid w:val="000E1821"/>
    <w:rsid w:val="000E2B66"/>
    <w:rsid w:val="000E2E73"/>
    <w:rsid w:val="000F6708"/>
    <w:rsid w:val="00107618"/>
    <w:rsid w:val="00114331"/>
    <w:rsid w:val="0013159D"/>
    <w:rsid w:val="00135C9A"/>
    <w:rsid w:val="00147830"/>
    <w:rsid w:val="0016179C"/>
    <w:rsid w:val="001661A6"/>
    <w:rsid w:val="00177CB7"/>
    <w:rsid w:val="001A455B"/>
    <w:rsid w:val="001A4D1E"/>
    <w:rsid w:val="001B16B1"/>
    <w:rsid w:val="001B7BA5"/>
    <w:rsid w:val="001D7818"/>
    <w:rsid w:val="001E0311"/>
    <w:rsid w:val="001E76F0"/>
    <w:rsid w:val="001F4BC5"/>
    <w:rsid w:val="001F603F"/>
    <w:rsid w:val="002450D5"/>
    <w:rsid w:val="00246B07"/>
    <w:rsid w:val="00250BD6"/>
    <w:rsid w:val="00261E88"/>
    <w:rsid w:val="00264CE1"/>
    <w:rsid w:val="002672B4"/>
    <w:rsid w:val="00271560"/>
    <w:rsid w:val="002725E0"/>
    <w:rsid w:val="002753ED"/>
    <w:rsid w:val="00284DE4"/>
    <w:rsid w:val="00284EBA"/>
    <w:rsid w:val="002A061F"/>
    <w:rsid w:val="002A48B8"/>
    <w:rsid w:val="002B27BF"/>
    <w:rsid w:val="002B27C3"/>
    <w:rsid w:val="002D231C"/>
    <w:rsid w:val="002E27EE"/>
    <w:rsid w:val="002F155E"/>
    <w:rsid w:val="00302BB1"/>
    <w:rsid w:val="00303FA2"/>
    <w:rsid w:val="00317A82"/>
    <w:rsid w:val="003243F3"/>
    <w:rsid w:val="003459BE"/>
    <w:rsid w:val="00346AD1"/>
    <w:rsid w:val="00350809"/>
    <w:rsid w:val="0035259F"/>
    <w:rsid w:val="00363D82"/>
    <w:rsid w:val="00364250"/>
    <w:rsid w:val="00377542"/>
    <w:rsid w:val="00386570"/>
    <w:rsid w:val="00391A01"/>
    <w:rsid w:val="003A70DA"/>
    <w:rsid w:val="003B6543"/>
    <w:rsid w:val="003C6C47"/>
    <w:rsid w:val="003C732A"/>
    <w:rsid w:val="003D16A6"/>
    <w:rsid w:val="003E3E60"/>
    <w:rsid w:val="003E7BB8"/>
    <w:rsid w:val="003F27F8"/>
    <w:rsid w:val="00423E4C"/>
    <w:rsid w:val="00443099"/>
    <w:rsid w:val="00445C74"/>
    <w:rsid w:val="00446356"/>
    <w:rsid w:val="00471590"/>
    <w:rsid w:val="00474673"/>
    <w:rsid w:val="004808D5"/>
    <w:rsid w:val="004A5D93"/>
    <w:rsid w:val="004B28C5"/>
    <w:rsid w:val="004C1621"/>
    <w:rsid w:val="004D3940"/>
    <w:rsid w:val="004D75BD"/>
    <w:rsid w:val="004E07AE"/>
    <w:rsid w:val="004E3AB0"/>
    <w:rsid w:val="004E7585"/>
    <w:rsid w:val="004F364E"/>
    <w:rsid w:val="004F5965"/>
    <w:rsid w:val="004F699F"/>
    <w:rsid w:val="005226FA"/>
    <w:rsid w:val="0052336C"/>
    <w:rsid w:val="00523917"/>
    <w:rsid w:val="00531777"/>
    <w:rsid w:val="00536414"/>
    <w:rsid w:val="0055607B"/>
    <w:rsid w:val="00562DF8"/>
    <w:rsid w:val="00582EE6"/>
    <w:rsid w:val="00585143"/>
    <w:rsid w:val="0059035A"/>
    <w:rsid w:val="00590671"/>
    <w:rsid w:val="005934C7"/>
    <w:rsid w:val="005A1D9E"/>
    <w:rsid w:val="005B2849"/>
    <w:rsid w:val="005B3C95"/>
    <w:rsid w:val="005C3693"/>
    <w:rsid w:val="005C5F5E"/>
    <w:rsid w:val="005E49A5"/>
    <w:rsid w:val="005F0955"/>
    <w:rsid w:val="005F2220"/>
    <w:rsid w:val="00617A73"/>
    <w:rsid w:val="00633032"/>
    <w:rsid w:val="006428A7"/>
    <w:rsid w:val="00645484"/>
    <w:rsid w:val="00660ECD"/>
    <w:rsid w:val="00671303"/>
    <w:rsid w:val="00673450"/>
    <w:rsid w:val="00684774"/>
    <w:rsid w:val="00686B2A"/>
    <w:rsid w:val="006A31D3"/>
    <w:rsid w:val="006C6062"/>
    <w:rsid w:val="006D11B6"/>
    <w:rsid w:val="006D5289"/>
    <w:rsid w:val="006E4C3A"/>
    <w:rsid w:val="006F4FDC"/>
    <w:rsid w:val="00714EDD"/>
    <w:rsid w:val="00716F98"/>
    <w:rsid w:val="007740A2"/>
    <w:rsid w:val="00780951"/>
    <w:rsid w:val="00783D1A"/>
    <w:rsid w:val="007949E1"/>
    <w:rsid w:val="007A4615"/>
    <w:rsid w:val="007C6DF9"/>
    <w:rsid w:val="007D61C6"/>
    <w:rsid w:val="007D6A48"/>
    <w:rsid w:val="007E65DF"/>
    <w:rsid w:val="007F6B86"/>
    <w:rsid w:val="008003D9"/>
    <w:rsid w:val="008034D2"/>
    <w:rsid w:val="00803D40"/>
    <w:rsid w:val="00804A70"/>
    <w:rsid w:val="00817884"/>
    <w:rsid w:val="00822BFB"/>
    <w:rsid w:val="00832274"/>
    <w:rsid w:val="008340CF"/>
    <w:rsid w:val="00856890"/>
    <w:rsid w:val="00856A1B"/>
    <w:rsid w:val="0086266E"/>
    <w:rsid w:val="008700F1"/>
    <w:rsid w:val="0088669D"/>
    <w:rsid w:val="008B6F44"/>
    <w:rsid w:val="008D281C"/>
    <w:rsid w:val="008E1804"/>
    <w:rsid w:val="008E7EF4"/>
    <w:rsid w:val="008F26E6"/>
    <w:rsid w:val="00924F88"/>
    <w:rsid w:val="009265D4"/>
    <w:rsid w:val="009355EA"/>
    <w:rsid w:val="009444F6"/>
    <w:rsid w:val="00961599"/>
    <w:rsid w:val="00970861"/>
    <w:rsid w:val="0097353F"/>
    <w:rsid w:val="009865AB"/>
    <w:rsid w:val="009905EC"/>
    <w:rsid w:val="0099486D"/>
    <w:rsid w:val="0099490A"/>
    <w:rsid w:val="00995D91"/>
    <w:rsid w:val="00997C8E"/>
    <w:rsid w:val="009A717D"/>
    <w:rsid w:val="009A740D"/>
    <w:rsid w:val="009C2A25"/>
    <w:rsid w:val="009E6317"/>
    <w:rsid w:val="009F1C9B"/>
    <w:rsid w:val="009F748B"/>
    <w:rsid w:val="00A0730E"/>
    <w:rsid w:val="00A079E5"/>
    <w:rsid w:val="00A1223E"/>
    <w:rsid w:val="00A242A7"/>
    <w:rsid w:val="00A24C05"/>
    <w:rsid w:val="00A24F97"/>
    <w:rsid w:val="00A31B46"/>
    <w:rsid w:val="00A431B8"/>
    <w:rsid w:val="00A4330E"/>
    <w:rsid w:val="00A522A9"/>
    <w:rsid w:val="00A52702"/>
    <w:rsid w:val="00A56606"/>
    <w:rsid w:val="00A77BA4"/>
    <w:rsid w:val="00A97CFB"/>
    <w:rsid w:val="00AB3247"/>
    <w:rsid w:val="00AC7378"/>
    <w:rsid w:val="00AC73F5"/>
    <w:rsid w:val="00B01997"/>
    <w:rsid w:val="00B01DF1"/>
    <w:rsid w:val="00B041C3"/>
    <w:rsid w:val="00B119B0"/>
    <w:rsid w:val="00B129A3"/>
    <w:rsid w:val="00B366D1"/>
    <w:rsid w:val="00B42351"/>
    <w:rsid w:val="00B646A7"/>
    <w:rsid w:val="00B91ECA"/>
    <w:rsid w:val="00B95168"/>
    <w:rsid w:val="00BA5CA6"/>
    <w:rsid w:val="00BB401E"/>
    <w:rsid w:val="00BB6F7D"/>
    <w:rsid w:val="00BC5FE2"/>
    <w:rsid w:val="00BD00E2"/>
    <w:rsid w:val="00BE3E9E"/>
    <w:rsid w:val="00BE59DF"/>
    <w:rsid w:val="00BE7618"/>
    <w:rsid w:val="00C15CFE"/>
    <w:rsid w:val="00C25630"/>
    <w:rsid w:val="00C45F6E"/>
    <w:rsid w:val="00C53F91"/>
    <w:rsid w:val="00C55375"/>
    <w:rsid w:val="00C70A84"/>
    <w:rsid w:val="00C81B55"/>
    <w:rsid w:val="00C8716C"/>
    <w:rsid w:val="00C968F7"/>
    <w:rsid w:val="00CD2E16"/>
    <w:rsid w:val="00CD432A"/>
    <w:rsid w:val="00CE1358"/>
    <w:rsid w:val="00CE3406"/>
    <w:rsid w:val="00D145BA"/>
    <w:rsid w:val="00D204C8"/>
    <w:rsid w:val="00D33C6B"/>
    <w:rsid w:val="00D34D9C"/>
    <w:rsid w:val="00D417EC"/>
    <w:rsid w:val="00D418F9"/>
    <w:rsid w:val="00D57287"/>
    <w:rsid w:val="00D62CB7"/>
    <w:rsid w:val="00D62F12"/>
    <w:rsid w:val="00D7697C"/>
    <w:rsid w:val="00DA7A3F"/>
    <w:rsid w:val="00DB2CDB"/>
    <w:rsid w:val="00DB6DD2"/>
    <w:rsid w:val="00DC0E90"/>
    <w:rsid w:val="00DC444F"/>
    <w:rsid w:val="00DD26B3"/>
    <w:rsid w:val="00DF665F"/>
    <w:rsid w:val="00E22821"/>
    <w:rsid w:val="00E32947"/>
    <w:rsid w:val="00E41D76"/>
    <w:rsid w:val="00E4214D"/>
    <w:rsid w:val="00E545B7"/>
    <w:rsid w:val="00E6666D"/>
    <w:rsid w:val="00E71E6A"/>
    <w:rsid w:val="00E80266"/>
    <w:rsid w:val="00E878E4"/>
    <w:rsid w:val="00E963D2"/>
    <w:rsid w:val="00EB1B98"/>
    <w:rsid w:val="00EC17A2"/>
    <w:rsid w:val="00EC1F43"/>
    <w:rsid w:val="00EC495D"/>
    <w:rsid w:val="00ED0A00"/>
    <w:rsid w:val="00EE5FC4"/>
    <w:rsid w:val="00F138EB"/>
    <w:rsid w:val="00F3657E"/>
    <w:rsid w:val="00F42ED2"/>
    <w:rsid w:val="00F45E0C"/>
    <w:rsid w:val="00F635A4"/>
    <w:rsid w:val="00F7178E"/>
    <w:rsid w:val="00FA120D"/>
    <w:rsid w:val="00FB3A44"/>
    <w:rsid w:val="00FC2002"/>
    <w:rsid w:val="00FC4B1D"/>
    <w:rsid w:val="00FD4743"/>
    <w:rsid w:val="00FE3EF3"/>
    <w:rsid w:val="00FE6AEF"/>
    <w:rsid w:val="00FE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9211C5"/>
  <w14:defaultImageDpi w14:val="0"/>
  <w15:docId w15:val="{B00C56CD-A63C-411F-8AF8-6273939C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9A740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locked/>
    <w:rsid w:val="009A740D"/>
    <w:rPr>
      <w:rFonts w:ascii="Arial" w:hAnsi="Arial" w:cs="Arial"/>
      <w:b/>
      <w:bCs/>
      <w:kern w:val="32"/>
      <w:sz w:val="32"/>
      <w:szCs w:val="32"/>
    </w:rPr>
  </w:style>
  <w:style w:type="paragraph" w:customStyle="1" w:styleId="DefaultText">
    <w:name w:val="Default Text"/>
    <w:basedOn w:val="Normal"/>
    <w:link w:val="DefaultTextChar"/>
    <w:rsid w:val="009A74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DefaultTextChar">
    <w:name w:val="Default Text Char"/>
    <w:link w:val="DefaultText"/>
    <w:locked/>
    <w:rsid w:val="009A740D"/>
    <w:rPr>
      <w:rFonts w:ascii="Times New Roman" w:hAnsi="Times New Roman"/>
      <w:sz w:val="20"/>
    </w:rPr>
  </w:style>
  <w:style w:type="paragraph" w:styleId="Corptext">
    <w:name w:val="Body Text"/>
    <w:basedOn w:val="Normal"/>
    <w:link w:val="CorptextCaracter"/>
    <w:uiPriority w:val="99"/>
    <w:rsid w:val="009A740D"/>
    <w:pPr>
      <w:spacing w:after="12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9A740D"/>
    <w:rPr>
      <w:rFonts w:ascii="Times New Roman" w:hAnsi="Times New Roman" w:cs="Times New Roman"/>
      <w:sz w:val="24"/>
      <w:szCs w:val="24"/>
    </w:rPr>
  </w:style>
  <w:style w:type="table" w:styleId="Tabelgril">
    <w:name w:val="Table Grid"/>
    <w:basedOn w:val="TabelNormal"/>
    <w:uiPriority w:val="59"/>
    <w:rsid w:val="00B91EC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9265D4"/>
  </w:style>
  <w:style w:type="paragraph" w:styleId="Listparagraf">
    <w:name w:val="List Paragraph"/>
    <w:aliases w:val="List_Paragraph,Multilevel para_II,Paragraph,Citation List,ANNEX,Bullet,bullet,bu,b,bullet1,B,b1,bullet 1,b Char Char Char,b Char Char Char Char Char Char,b Char Char,Body Char1 Char1,b Char Char Char Char Char Char Char Char,Forth level"/>
    <w:basedOn w:val="Normal"/>
    <w:link w:val="ListparagrafCaracter"/>
    <w:uiPriority w:val="34"/>
    <w:qFormat/>
    <w:rsid w:val="00EE5FC4"/>
    <w:pPr>
      <w:ind w:left="720"/>
      <w:contextualSpacing/>
    </w:pPr>
    <w:rPr>
      <w:rFonts w:eastAsiaTheme="minorHAnsi" w:cstheme="minorBidi"/>
      <w:lang w:eastAsia="en-US"/>
    </w:rPr>
  </w:style>
  <w:style w:type="table" w:customStyle="1" w:styleId="TableGrid1">
    <w:name w:val="Table Grid1"/>
    <w:basedOn w:val="TabelNormal"/>
    <w:next w:val="Tabelgril"/>
    <w:uiPriority w:val="59"/>
    <w:rsid w:val="007D6A4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elNormal"/>
    <w:next w:val="Tabelgril"/>
    <w:uiPriority w:val="59"/>
    <w:rsid w:val="00E41D76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2">
    <w:name w:val="Body Text 2"/>
    <w:basedOn w:val="Normal"/>
    <w:link w:val="Corptext2Caracter"/>
    <w:uiPriority w:val="99"/>
    <w:semiHidden/>
    <w:unhideWhenUsed/>
    <w:rsid w:val="003A70DA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3A70DA"/>
  </w:style>
  <w:style w:type="paragraph" w:styleId="Frspaiere">
    <w:name w:val="No Spacing"/>
    <w:link w:val="FrspaiereCaracter"/>
    <w:uiPriority w:val="1"/>
    <w:qFormat/>
    <w:rsid w:val="004F5965"/>
    <w:pPr>
      <w:spacing w:after="0" w:line="240" w:lineRule="auto"/>
    </w:pPr>
    <w:rPr>
      <w:rFonts w:ascii="Calibri" w:eastAsia="Calibri" w:hAnsi="Calibri"/>
      <w:lang w:val="en-US" w:eastAsia="en-US"/>
    </w:rPr>
  </w:style>
  <w:style w:type="paragraph" w:styleId="PreformatatHTML">
    <w:name w:val="HTML Preformatted"/>
    <w:basedOn w:val="Normal"/>
    <w:link w:val="PreformatatHTMLCaracter"/>
    <w:uiPriority w:val="99"/>
    <w:rsid w:val="00006C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006C53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ListparagrafCaracter">
    <w:name w:val="Listă paragraf Caracter"/>
    <w:aliases w:val="List_Paragraph Caracter,Multilevel para_II Caracter,Paragraph Caracter,Citation List Caracter,ANNEX Caracter,Bullet Caracter,bullet Caracter,bu Caracter,b Caracter,bullet1 Caracter,B Caracter,b1 Caracter,bullet 1 Caracter"/>
    <w:link w:val="Listparagraf"/>
    <w:uiPriority w:val="34"/>
    <w:qFormat/>
    <w:rsid w:val="00006C53"/>
    <w:rPr>
      <w:rFonts w:eastAsiaTheme="minorHAnsi" w:cstheme="minorBidi"/>
      <w:lang w:eastAsia="en-US"/>
    </w:rPr>
  </w:style>
  <w:style w:type="character" w:styleId="Hyperlink">
    <w:name w:val="Hyperlink"/>
    <w:rsid w:val="00803D40"/>
    <w:rPr>
      <w:color w:val="0000FF"/>
      <w:u w:val="single"/>
    </w:rPr>
  </w:style>
  <w:style w:type="character" w:customStyle="1" w:styleId="tpa1">
    <w:name w:val="tpa1"/>
    <w:rsid w:val="00822BFB"/>
  </w:style>
  <w:style w:type="table" w:customStyle="1" w:styleId="Tabelgril1">
    <w:name w:val="Tabel grilă1"/>
    <w:basedOn w:val="TabelNormal"/>
    <w:next w:val="Tabelgril"/>
    <w:uiPriority w:val="59"/>
    <w:rsid w:val="004D75BD"/>
    <w:pPr>
      <w:spacing w:after="0" w:line="240" w:lineRule="auto"/>
    </w:pPr>
    <w:rPr>
      <w:rFonts w:cstheme="minorBidi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link w:val="Frspaiere"/>
    <w:uiPriority w:val="1"/>
    <w:rsid w:val="004D75BD"/>
    <w:rPr>
      <w:rFonts w:ascii="Calibri" w:eastAsia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Albu</dc:creator>
  <cp:lastModifiedBy>Alina Margineanu</cp:lastModifiedBy>
  <cp:revision>23</cp:revision>
  <cp:lastPrinted>2025-08-05T12:09:00Z</cp:lastPrinted>
  <dcterms:created xsi:type="dcterms:W3CDTF">2025-07-07T08:49:00Z</dcterms:created>
  <dcterms:modified xsi:type="dcterms:W3CDTF">2026-03-05T08:24:00Z</dcterms:modified>
</cp:coreProperties>
</file>